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200"/>
        <w:gridCol w:w="669"/>
        <w:gridCol w:w="81"/>
        <w:gridCol w:w="522"/>
        <w:gridCol w:w="562"/>
        <w:gridCol w:w="331"/>
        <w:gridCol w:w="231"/>
        <w:gridCol w:w="563"/>
        <w:gridCol w:w="563"/>
        <w:gridCol w:w="447"/>
        <w:gridCol w:w="140"/>
        <w:gridCol w:w="521"/>
        <w:gridCol w:w="253"/>
        <w:gridCol w:w="295"/>
        <w:gridCol w:w="511"/>
        <w:gridCol w:w="264"/>
        <w:gridCol w:w="1134"/>
      </w:tblGrid>
      <w:tr w:rsidR="00B8258C" w:rsidRPr="00AB1D48" w14:paraId="66F25DD0" w14:textId="77777777" w:rsidTr="00196149">
        <w:trPr>
          <w:cantSplit/>
          <w:trHeight w:val="670"/>
          <w:tblCellSpacing w:w="20" w:type="dxa"/>
        </w:trPr>
        <w:tc>
          <w:tcPr>
            <w:tcW w:w="1925" w:type="dxa"/>
            <w:gridSpan w:val="2"/>
            <w:shd w:val="clear" w:color="auto" w:fill="E0E0E0"/>
            <w:vAlign w:val="center"/>
          </w:tcPr>
          <w:p w14:paraId="3447E58F" w14:textId="77777777" w:rsidR="00B8258C" w:rsidRPr="00AB1D48" w:rsidRDefault="00B8258C" w:rsidP="00B8258C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Assessed By:</w:t>
            </w:r>
          </w:p>
        </w:tc>
        <w:tc>
          <w:tcPr>
            <w:tcW w:w="3929" w:type="dxa"/>
            <w:gridSpan w:val="9"/>
            <w:vAlign w:val="center"/>
          </w:tcPr>
          <w:p w14:paraId="453E7531" w14:textId="77777777" w:rsidR="00B8258C" w:rsidRPr="00AB1D48" w:rsidRDefault="009A549C" w:rsidP="00E2672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Kevin Lovett</w:t>
            </w:r>
          </w:p>
        </w:tc>
        <w:tc>
          <w:tcPr>
            <w:tcW w:w="1680" w:type="dxa"/>
            <w:gridSpan w:val="5"/>
            <w:shd w:val="clear" w:color="auto" w:fill="E0E0E0"/>
            <w:vAlign w:val="center"/>
          </w:tcPr>
          <w:p w14:paraId="0822B544" w14:textId="77777777" w:rsidR="00B8258C" w:rsidRPr="00AB1D48" w:rsidRDefault="00B8258C" w:rsidP="00F531D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Assessment No:</w:t>
            </w:r>
          </w:p>
        </w:tc>
        <w:tc>
          <w:tcPr>
            <w:tcW w:w="1338" w:type="dxa"/>
            <w:gridSpan w:val="2"/>
            <w:vAlign w:val="center"/>
          </w:tcPr>
          <w:p w14:paraId="3690AAB9" w14:textId="77777777" w:rsidR="00B8258C" w:rsidRPr="00AB1D48" w:rsidRDefault="00196149" w:rsidP="009A549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</w:t>
            </w:r>
            <w:r w:rsidR="009A549C"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</w:p>
        </w:tc>
      </w:tr>
      <w:tr w:rsidR="002442AB" w:rsidRPr="00AB1D48" w14:paraId="6F9AE8F2" w14:textId="77777777" w:rsidTr="00B8258C">
        <w:trPr>
          <w:cantSplit/>
          <w:trHeight w:val="618"/>
          <w:tblCellSpacing w:w="20" w:type="dxa"/>
        </w:trPr>
        <w:tc>
          <w:tcPr>
            <w:tcW w:w="1925" w:type="dxa"/>
            <w:gridSpan w:val="2"/>
            <w:shd w:val="clear" w:color="auto" w:fill="E0E0E0"/>
            <w:vAlign w:val="center"/>
          </w:tcPr>
          <w:p w14:paraId="7B05CFE6" w14:textId="77777777" w:rsidR="002442AB" w:rsidRPr="00AB1D48" w:rsidRDefault="002442AB" w:rsidP="002442AB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Identified:</w:t>
            </w:r>
          </w:p>
        </w:tc>
        <w:tc>
          <w:tcPr>
            <w:tcW w:w="3929" w:type="dxa"/>
            <w:gridSpan w:val="9"/>
            <w:vAlign w:val="center"/>
          </w:tcPr>
          <w:p w14:paraId="29059481" w14:textId="77777777" w:rsidR="002442AB" w:rsidRPr="00AB1D48" w:rsidRDefault="002442AB" w:rsidP="002442AB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Use of hop-ups</w:t>
            </w:r>
          </w:p>
        </w:tc>
        <w:tc>
          <w:tcPr>
            <w:tcW w:w="1680" w:type="dxa"/>
            <w:gridSpan w:val="5"/>
            <w:shd w:val="clear" w:color="auto" w:fill="E0E0E0"/>
            <w:vAlign w:val="center"/>
          </w:tcPr>
          <w:p w14:paraId="561EECB5" w14:textId="77777777" w:rsidR="002442AB" w:rsidRPr="00AB1D48" w:rsidRDefault="002442AB" w:rsidP="002442AB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Reviewed:</w:t>
            </w:r>
          </w:p>
        </w:tc>
        <w:tc>
          <w:tcPr>
            <w:tcW w:w="1338" w:type="dxa"/>
            <w:gridSpan w:val="2"/>
            <w:vAlign w:val="center"/>
          </w:tcPr>
          <w:p w14:paraId="7B6BBF68" w14:textId="7D77453F" w:rsidR="002442AB" w:rsidRPr="00AB1D48" w:rsidRDefault="00003F81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June 202</w:t>
            </w:r>
            <w:r w:rsidR="00556B2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</w:tr>
      <w:tr w:rsidR="002442AB" w:rsidRPr="00AB1D48" w14:paraId="12DC9214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 w:val="restart"/>
            <w:vAlign w:val="center"/>
          </w:tcPr>
          <w:p w14:paraId="24E788F9" w14:textId="77777777" w:rsidR="002442AB" w:rsidRPr="00AB1D48" w:rsidRDefault="001F612C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B1D48">
              <w:rPr>
                <w:rFonts w:asciiTheme="minorHAnsi" w:hAnsiTheme="minorHAnsi" w:cstheme="minorHAnsi"/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65BD6388" wp14:editId="26387066">
                  <wp:simplePos x="0" y="0"/>
                  <wp:positionH relativeFrom="margin">
                    <wp:posOffset>339090</wp:posOffset>
                  </wp:positionH>
                  <wp:positionV relativeFrom="paragraph">
                    <wp:posOffset>27940</wp:posOffset>
                  </wp:positionV>
                  <wp:extent cx="914400" cy="914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axelogo336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87" w:type="dxa"/>
            <w:gridSpan w:val="5"/>
            <w:vAlign w:val="center"/>
          </w:tcPr>
          <w:p w14:paraId="617E7213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1673" w:type="dxa"/>
            <w:gridSpan w:val="4"/>
            <w:vAlign w:val="center"/>
          </w:tcPr>
          <w:p w14:paraId="4AEB36E4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1540" w:type="dxa"/>
            <w:gridSpan w:val="4"/>
            <w:vAlign w:val="center"/>
          </w:tcPr>
          <w:p w14:paraId="3CA5A990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1338" w:type="dxa"/>
            <w:gridSpan w:val="2"/>
            <w:vAlign w:val="center"/>
          </w:tcPr>
          <w:p w14:paraId="3A66BFE5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</w:t>
            </w:r>
          </w:p>
        </w:tc>
      </w:tr>
      <w:tr w:rsidR="002442AB" w:rsidRPr="00AB1D48" w14:paraId="574BEF5E" w14:textId="77777777" w:rsidTr="0061031B">
        <w:trPr>
          <w:cantSplit/>
          <w:trHeight w:val="40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32DCD398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87" w:type="dxa"/>
            <w:gridSpan w:val="5"/>
            <w:shd w:val="clear" w:color="auto" w:fill="E0E0E0"/>
            <w:vAlign w:val="center"/>
          </w:tcPr>
          <w:p w14:paraId="5CAE4F40" w14:textId="77777777" w:rsidR="002442AB" w:rsidRPr="00AB1D48" w:rsidRDefault="002442AB" w:rsidP="002442AB">
            <w:pPr>
              <w:spacing w:before="30" w:after="30"/>
              <w:ind w:left="-4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Who’s at Risk?</w:t>
            </w:r>
          </w:p>
        </w:tc>
        <w:tc>
          <w:tcPr>
            <w:tcW w:w="1673" w:type="dxa"/>
            <w:gridSpan w:val="4"/>
            <w:shd w:val="clear" w:color="auto" w:fill="E0E0E0"/>
            <w:vAlign w:val="center"/>
          </w:tcPr>
          <w:p w14:paraId="26232CB5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Severity</w:t>
            </w:r>
          </w:p>
        </w:tc>
        <w:tc>
          <w:tcPr>
            <w:tcW w:w="1540" w:type="dxa"/>
            <w:gridSpan w:val="4"/>
            <w:shd w:val="clear" w:color="auto" w:fill="E0E0E0"/>
            <w:vAlign w:val="center"/>
          </w:tcPr>
          <w:p w14:paraId="2E76E928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Likelihood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22DB6F5C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Rating</w:t>
            </w:r>
          </w:p>
        </w:tc>
      </w:tr>
      <w:tr w:rsidR="002442AB" w:rsidRPr="00AB1D48" w14:paraId="609D1C4A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/>
            <w:shd w:val="clear" w:color="auto" w:fill="E0E0E0"/>
            <w:vAlign w:val="center"/>
          </w:tcPr>
          <w:p w14:paraId="172AC5EA" w14:textId="77777777" w:rsidR="002442AB" w:rsidRPr="00AB1D48" w:rsidRDefault="002442AB" w:rsidP="002442AB">
            <w:pPr>
              <w:pStyle w:val="Heading3"/>
              <w:spacing w:before="30" w:after="30"/>
              <w:jc w:val="center"/>
              <w:rPr>
                <w:rFonts w:asciiTheme="minorHAnsi" w:hAnsiTheme="minorHAnsi" w:cstheme="minorHAnsi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14:paraId="5EF75089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E</w:t>
            </w:r>
          </w:p>
        </w:tc>
        <w:tc>
          <w:tcPr>
            <w:tcW w:w="522" w:type="dxa"/>
            <w:shd w:val="clear" w:color="auto" w:fill="E0E0E0"/>
            <w:vAlign w:val="center"/>
          </w:tcPr>
          <w:p w14:paraId="50D99041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C</w:t>
            </w:r>
          </w:p>
        </w:tc>
        <w:tc>
          <w:tcPr>
            <w:tcW w:w="522" w:type="dxa"/>
            <w:gridSpan w:val="2"/>
            <w:shd w:val="clear" w:color="auto" w:fill="E0E0E0"/>
            <w:vAlign w:val="center"/>
          </w:tcPr>
          <w:p w14:paraId="457FEA73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P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575219A3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03AE7695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547" w:type="dxa"/>
            <w:gridSpan w:val="2"/>
            <w:shd w:val="clear" w:color="auto" w:fill="E0E0E0"/>
            <w:vAlign w:val="center"/>
          </w:tcPr>
          <w:p w14:paraId="5707E8FA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81" w:type="dxa"/>
            <w:shd w:val="clear" w:color="auto" w:fill="E0E0E0"/>
            <w:vAlign w:val="center"/>
          </w:tcPr>
          <w:p w14:paraId="65819729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08" w:type="dxa"/>
            <w:gridSpan w:val="2"/>
            <w:shd w:val="clear" w:color="auto" w:fill="E0E0E0"/>
            <w:vAlign w:val="center"/>
          </w:tcPr>
          <w:p w14:paraId="3790DFA7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71" w:type="dxa"/>
            <w:shd w:val="clear" w:color="auto" w:fill="E0E0E0"/>
            <w:vAlign w:val="center"/>
          </w:tcPr>
          <w:p w14:paraId="4BE0E8C0" w14:textId="77777777" w:rsidR="002442AB" w:rsidRPr="00AB1D48" w:rsidRDefault="002442AB" w:rsidP="002442A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0E4DFAD9" w14:textId="77777777" w:rsidR="002442AB" w:rsidRPr="00AB1D48" w:rsidRDefault="002442AB" w:rsidP="002442AB">
            <w:pPr>
              <w:pStyle w:val="Heading4"/>
              <w:spacing w:before="30" w:after="3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 x C = D</w:t>
            </w:r>
          </w:p>
        </w:tc>
      </w:tr>
      <w:tr w:rsidR="002442AB" w:rsidRPr="00AB1D48" w14:paraId="4E3EB5D4" w14:textId="77777777" w:rsidTr="002846B6">
        <w:trPr>
          <w:cantSplit/>
          <w:trHeight w:val="37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06532B56" w14:textId="77777777" w:rsidR="002442AB" w:rsidRPr="00AB1D48" w:rsidRDefault="002442AB" w:rsidP="002442AB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3FB23DA9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2" w:type="dxa"/>
            <w:vAlign w:val="center"/>
          </w:tcPr>
          <w:p w14:paraId="33F457CF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3FD96AC1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12E13DB1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3" w:type="dxa"/>
            <w:vAlign w:val="center"/>
          </w:tcPr>
          <w:p w14:paraId="66085F07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6A32846E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" w:type="dxa"/>
            <w:vAlign w:val="center"/>
          </w:tcPr>
          <w:p w14:paraId="2F0F5797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vAlign w:val="center"/>
          </w:tcPr>
          <w:p w14:paraId="7A9FF758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471" w:type="dxa"/>
            <w:vAlign w:val="center"/>
          </w:tcPr>
          <w:p w14:paraId="65E0F3B6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gridSpan w:val="2"/>
            <w:shd w:val="clear" w:color="auto" w:fill="FF0000"/>
            <w:vAlign w:val="center"/>
          </w:tcPr>
          <w:p w14:paraId="01F279FE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AB1D48">
              <w:rPr>
                <w:rFonts w:asciiTheme="minorHAnsi" w:hAnsiTheme="minorHAnsi" w:cstheme="minorHAnsi"/>
                <w:b/>
                <w:bCs/>
                <w:color w:val="FFFFFF"/>
              </w:rPr>
              <w:t>6</w:t>
            </w:r>
          </w:p>
        </w:tc>
      </w:tr>
      <w:tr w:rsidR="002442AB" w:rsidRPr="00AB1D48" w14:paraId="1C89FBA8" w14:textId="77777777" w:rsidTr="006074C1">
        <w:trPr>
          <w:cantSplit/>
          <w:trHeight w:val="642"/>
          <w:tblCellSpacing w:w="20" w:type="dxa"/>
        </w:trPr>
        <w:tc>
          <w:tcPr>
            <w:tcW w:w="1725" w:type="dxa"/>
            <w:vAlign w:val="center"/>
          </w:tcPr>
          <w:p w14:paraId="56D25478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Risk Assessment Ratings</w:t>
            </w:r>
          </w:p>
        </w:tc>
        <w:tc>
          <w:tcPr>
            <w:tcW w:w="2325" w:type="dxa"/>
            <w:gridSpan w:val="6"/>
            <w:shd w:val="clear" w:color="auto" w:fill="FF0000"/>
            <w:vAlign w:val="center"/>
          </w:tcPr>
          <w:p w14:paraId="5DFF50E4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AB1D4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6-9 High Risk</w:t>
            </w:r>
          </w:p>
        </w:tc>
        <w:tc>
          <w:tcPr>
            <w:tcW w:w="2678" w:type="dxa"/>
            <w:gridSpan w:val="7"/>
            <w:shd w:val="clear" w:color="auto" w:fill="FFC000"/>
            <w:vAlign w:val="center"/>
          </w:tcPr>
          <w:p w14:paraId="26CF17BE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AB1D4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 Medium Risk</w:t>
            </w:r>
          </w:p>
        </w:tc>
        <w:tc>
          <w:tcPr>
            <w:tcW w:w="2144" w:type="dxa"/>
            <w:gridSpan w:val="4"/>
            <w:shd w:val="clear" w:color="auto" w:fill="00B050"/>
            <w:vAlign w:val="center"/>
          </w:tcPr>
          <w:p w14:paraId="71CE907D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AB1D4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1-3 Low Risk</w:t>
            </w:r>
          </w:p>
        </w:tc>
      </w:tr>
      <w:tr w:rsidR="002442AB" w:rsidRPr="00AB1D48" w14:paraId="235D392D" w14:textId="77777777" w:rsidTr="003B3B28">
        <w:trPr>
          <w:cantSplit/>
          <w:trHeight w:val="57"/>
          <w:tblCellSpacing w:w="20" w:type="dxa"/>
        </w:trPr>
        <w:tc>
          <w:tcPr>
            <w:tcW w:w="8992" w:type="dxa"/>
            <w:gridSpan w:val="18"/>
            <w:shd w:val="clear" w:color="auto" w:fill="D9D9D9"/>
            <w:vAlign w:val="center"/>
          </w:tcPr>
          <w:p w14:paraId="74881366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Key</w:t>
            </w:r>
          </w:p>
        </w:tc>
      </w:tr>
      <w:tr w:rsidR="002442AB" w:rsidRPr="00AB1D48" w14:paraId="25FBED68" w14:textId="77777777" w:rsidTr="001341CB">
        <w:trPr>
          <w:cantSplit/>
          <w:trHeight w:val="57"/>
          <w:tblCellSpacing w:w="20" w:type="dxa"/>
        </w:trPr>
        <w:tc>
          <w:tcPr>
            <w:tcW w:w="2675" w:type="dxa"/>
            <w:gridSpan w:val="4"/>
            <w:shd w:val="clear" w:color="auto" w:fill="FFFFFF"/>
            <w:vAlign w:val="center"/>
          </w:tcPr>
          <w:p w14:paraId="4A673668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1D48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  <w:p w14:paraId="749F236C" w14:textId="77777777" w:rsidR="002442AB" w:rsidRPr="00AB1D48" w:rsidRDefault="002442AB" w:rsidP="002442A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1D48">
              <w:rPr>
                <w:rFonts w:asciiTheme="minorHAnsi" w:hAnsiTheme="minorHAnsi" w:cstheme="minorHAnsi"/>
                <w:sz w:val="18"/>
                <w:szCs w:val="18"/>
              </w:rPr>
              <w:t>E = Employees</w:t>
            </w:r>
          </w:p>
          <w:p w14:paraId="181ED8CD" w14:textId="77777777" w:rsidR="002442AB" w:rsidRPr="00AB1D48" w:rsidRDefault="002442AB" w:rsidP="002442A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1D48">
              <w:rPr>
                <w:rFonts w:asciiTheme="minorHAnsi" w:hAnsiTheme="minorHAnsi" w:cstheme="minorHAnsi"/>
                <w:sz w:val="18"/>
                <w:szCs w:val="18"/>
              </w:rPr>
              <w:t>C = Contractors</w:t>
            </w:r>
          </w:p>
          <w:p w14:paraId="726FFFF8" w14:textId="77777777" w:rsidR="002442AB" w:rsidRPr="00AB1D48" w:rsidRDefault="002442AB" w:rsidP="002442AB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AB1D48">
              <w:rPr>
                <w:rFonts w:asciiTheme="minorHAnsi" w:hAnsiTheme="minorHAnsi" w:cstheme="minorHAnsi"/>
                <w:sz w:val="18"/>
                <w:szCs w:val="18"/>
              </w:rPr>
              <w:t>P = Public / 3</w:t>
            </w:r>
            <w:r w:rsidRPr="00AB1D48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rd</w:t>
            </w:r>
            <w:r w:rsidRPr="00AB1D48">
              <w:rPr>
                <w:rFonts w:asciiTheme="minorHAnsi" w:hAnsiTheme="minorHAnsi" w:cstheme="minorHAnsi"/>
                <w:sz w:val="18"/>
                <w:szCs w:val="18"/>
              </w:rPr>
              <w:t xml:space="preserve"> parties</w:t>
            </w:r>
          </w:p>
        </w:tc>
        <w:tc>
          <w:tcPr>
            <w:tcW w:w="3319" w:type="dxa"/>
            <w:gridSpan w:val="8"/>
            <w:shd w:val="clear" w:color="auto" w:fill="FFFFFF"/>
            <w:vAlign w:val="center"/>
          </w:tcPr>
          <w:p w14:paraId="4DBBC295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1D48">
              <w:rPr>
                <w:rFonts w:asciiTheme="minorHAnsi" w:hAnsiTheme="minorHAnsi" w:cstheme="minorHAnsi"/>
                <w:b/>
                <w:sz w:val="18"/>
                <w:szCs w:val="18"/>
              </w:rPr>
              <w:t>B</w:t>
            </w:r>
          </w:p>
          <w:p w14:paraId="3724A0C7" w14:textId="77777777" w:rsidR="002442AB" w:rsidRPr="00AB1D48" w:rsidRDefault="002442AB" w:rsidP="002442A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1D48">
              <w:rPr>
                <w:rFonts w:asciiTheme="minorHAnsi" w:hAnsiTheme="minorHAnsi" w:cstheme="minorHAnsi"/>
                <w:sz w:val="18"/>
                <w:szCs w:val="18"/>
              </w:rPr>
              <w:t>3 = Death or Major injury</w:t>
            </w:r>
          </w:p>
          <w:p w14:paraId="1338B32F" w14:textId="77777777" w:rsidR="002442AB" w:rsidRPr="00AB1D48" w:rsidRDefault="002442AB" w:rsidP="002442A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1D48">
              <w:rPr>
                <w:rFonts w:asciiTheme="minorHAnsi" w:hAnsiTheme="minorHAnsi" w:cstheme="minorHAnsi"/>
                <w:sz w:val="18"/>
                <w:szCs w:val="18"/>
              </w:rPr>
              <w:t>2 = Reportable  injury</w:t>
            </w:r>
          </w:p>
          <w:p w14:paraId="013ED118" w14:textId="77777777" w:rsidR="002442AB" w:rsidRPr="00AB1D48" w:rsidRDefault="002442AB" w:rsidP="002442AB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AB1D48">
              <w:rPr>
                <w:rFonts w:asciiTheme="minorHAnsi" w:hAnsiTheme="minorHAnsi" w:cstheme="minorHAnsi"/>
                <w:sz w:val="18"/>
                <w:szCs w:val="18"/>
              </w:rPr>
              <w:t>1 = Minor Injury – Time off unlikely</w:t>
            </w:r>
          </w:p>
        </w:tc>
        <w:tc>
          <w:tcPr>
            <w:tcW w:w="2918" w:type="dxa"/>
            <w:gridSpan w:val="6"/>
            <w:shd w:val="clear" w:color="auto" w:fill="FFFFFF"/>
            <w:vAlign w:val="center"/>
          </w:tcPr>
          <w:p w14:paraId="61E82FFA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1D48">
              <w:rPr>
                <w:rFonts w:asciiTheme="minorHAnsi" w:hAnsiTheme="minorHAnsi" w:cstheme="minorHAnsi"/>
                <w:b/>
                <w:sz w:val="18"/>
                <w:szCs w:val="18"/>
              </w:rPr>
              <w:t>C</w:t>
            </w:r>
          </w:p>
          <w:p w14:paraId="238574BF" w14:textId="77777777" w:rsidR="002442AB" w:rsidRPr="00AB1D48" w:rsidRDefault="002442AB" w:rsidP="002442A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1D48">
              <w:rPr>
                <w:rFonts w:asciiTheme="minorHAnsi" w:hAnsiTheme="minorHAnsi" w:cstheme="minorHAnsi"/>
                <w:sz w:val="18"/>
                <w:szCs w:val="18"/>
              </w:rPr>
              <w:t>3 = Very likely</w:t>
            </w:r>
          </w:p>
          <w:p w14:paraId="51DC8A0B" w14:textId="77777777" w:rsidR="002442AB" w:rsidRPr="00AB1D48" w:rsidRDefault="002442AB" w:rsidP="002442A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B1D48">
              <w:rPr>
                <w:rFonts w:asciiTheme="minorHAnsi" w:hAnsiTheme="minorHAnsi" w:cstheme="minorHAnsi"/>
                <w:sz w:val="18"/>
                <w:szCs w:val="18"/>
              </w:rPr>
              <w:t>2 = Possible</w:t>
            </w:r>
          </w:p>
          <w:p w14:paraId="14A8ACDA" w14:textId="77777777" w:rsidR="002442AB" w:rsidRPr="00AB1D48" w:rsidRDefault="002442AB" w:rsidP="002442AB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AB1D48">
              <w:rPr>
                <w:rFonts w:asciiTheme="minorHAnsi" w:hAnsiTheme="minorHAnsi" w:cstheme="minorHAnsi"/>
                <w:sz w:val="18"/>
                <w:szCs w:val="18"/>
              </w:rPr>
              <w:t>1 = Unlikely or Very Unlikely</w:t>
            </w:r>
          </w:p>
        </w:tc>
      </w:tr>
      <w:tr w:rsidR="002442AB" w:rsidRPr="00AB1D48" w14:paraId="5B3933A6" w14:textId="77777777" w:rsidTr="00E90ACB">
        <w:trPr>
          <w:cantSplit/>
          <w:trHeight w:val="413"/>
          <w:tblCellSpacing w:w="20" w:type="dxa"/>
        </w:trPr>
        <w:tc>
          <w:tcPr>
            <w:tcW w:w="7878" w:type="dxa"/>
            <w:gridSpan w:val="17"/>
            <w:shd w:val="clear" w:color="auto" w:fill="E0E0E0"/>
            <w:vAlign w:val="center"/>
          </w:tcPr>
          <w:p w14:paraId="4CCF69D3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Control Measures</w:t>
            </w:r>
          </w:p>
        </w:tc>
        <w:tc>
          <w:tcPr>
            <w:tcW w:w="1074" w:type="dxa"/>
            <w:shd w:val="clear" w:color="auto" w:fill="E0E0E0"/>
            <w:vAlign w:val="center"/>
          </w:tcPr>
          <w:p w14:paraId="4C1BA296" w14:textId="77777777" w:rsidR="002442AB" w:rsidRPr="00AB1D48" w:rsidRDefault="002442AB" w:rsidP="002442A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1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Residual Risk</w:t>
            </w:r>
          </w:p>
        </w:tc>
      </w:tr>
      <w:tr w:rsidR="002442AB" w:rsidRPr="00AB1D48" w14:paraId="79FC4372" w14:textId="77777777" w:rsidTr="00482C3E">
        <w:trPr>
          <w:trHeight w:val="5635"/>
          <w:tblCellSpacing w:w="20" w:type="dxa"/>
        </w:trPr>
        <w:tc>
          <w:tcPr>
            <w:tcW w:w="7878" w:type="dxa"/>
            <w:gridSpan w:val="17"/>
            <w:vAlign w:val="center"/>
          </w:tcPr>
          <w:p w14:paraId="3C7F5B5F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Only to be used on site at the Supervisor / Foreman discretion and when all other forms of access equipment have been considered;</w:t>
            </w:r>
          </w:p>
          <w:p w14:paraId="7CE10CD9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 xml:space="preserve">Only proprietary Hop-Ups are to be used not crates or carpenters horses </w:t>
            </w:r>
            <w:r w:rsidRPr="00AB1D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etc</w:t>
            </w: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.;</w:t>
            </w:r>
          </w:p>
          <w:p w14:paraId="60B6C9A8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Operatives shall be given training in the assembly, storage and safe use of Hop-Ups. The training shall be recorded and kept in the form of a register / tool box talk;</w:t>
            </w:r>
          </w:p>
          <w:p w14:paraId="5F63105D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All Hop-Ups shall be checked for defects by a competent individual before each use.  Any defects must be reported to a supervisor;</w:t>
            </w:r>
          </w:p>
          <w:p w14:paraId="7677B3EC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A competent person shall inspect all Hop-Ups every week. The result of each of the inspections shall be recorded in the inspection register;</w:t>
            </w:r>
          </w:p>
          <w:p w14:paraId="693E5367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Any defective equipment shall be taken out of use until repairs have been undertaken or the equipment is replaced;</w:t>
            </w:r>
          </w:p>
          <w:p w14:paraId="17127B33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Working platforms should be of a minimum of 600mm</w:t>
            </w:r>
            <w:r w:rsidR="001F612C" w:rsidRPr="00AB1D48">
              <w:rPr>
                <w:rFonts w:asciiTheme="minorHAnsi" w:hAnsiTheme="minorHAnsi" w:cstheme="minorHAnsi"/>
                <w:sz w:val="22"/>
                <w:szCs w:val="22"/>
              </w:rPr>
              <w:t xml:space="preserve"> x 600mm</w:t>
            </w: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, unless there is sufficient justification for a smaller width;</w:t>
            </w:r>
          </w:p>
          <w:p w14:paraId="3B0D12C4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Operatives are to follow manufacturer’s instructions for the use and storage of the equipment;</w:t>
            </w:r>
          </w:p>
          <w:p w14:paraId="7F95CEBA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Only one person must use the Hop-Up at any time;</w:t>
            </w:r>
          </w:p>
          <w:p w14:paraId="3128BA7F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Before use ensure that the Hop-Ups are on firm, flat, stable ground and the area is clear of debris;</w:t>
            </w:r>
          </w:p>
          <w:p w14:paraId="0287569C" w14:textId="77777777" w:rsidR="002442AB" w:rsidRPr="00AB1D48" w:rsidRDefault="002442AB" w:rsidP="002442AB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Hop-Ups must be regularly cleaned to minimise the accumulation of plaster or any other material;</w:t>
            </w:r>
          </w:p>
          <w:p w14:paraId="1D124231" w14:textId="77777777" w:rsidR="002442AB" w:rsidRPr="00AB1D48" w:rsidRDefault="002442AB" w:rsidP="002442AB">
            <w:pPr>
              <w:pStyle w:val="ListParagraph"/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1D48">
              <w:rPr>
                <w:rFonts w:asciiTheme="minorHAnsi" w:hAnsiTheme="minorHAnsi" w:cstheme="minorHAnsi"/>
                <w:sz w:val="22"/>
                <w:szCs w:val="22"/>
              </w:rPr>
              <w:t>Boxes / crates / insulation board or other means must not be used to gain extra height from the Hop-Up working platform.</w:t>
            </w:r>
          </w:p>
        </w:tc>
        <w:tc>
          <w:tcPr>
            <w:tcW w:w="1074" w:type="dxa"/>
            <w:shd w:val="clear" w:color="auto" w:fill="00B050"/>
            <w:vAlign w:val="center"/>
          </w:tcPr>
          <w:p w14:paraId="60820906" w14:textId="77777777" w:rsidR="002442AB" w:rsidRPr="00AB1D48" w:rsidRDefault="002442AB" w:rsidP="002442AB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AB1D4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Low</w:t>
            </w:r>
          </w:p>
          <w:p w14:paraId="77A11700" w14:textId="77777777" w:rsidR="002442AB" w:rsidRPr="00AB1D48" w:rsidRDefault="002442AB" w:rsidP="002442AB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AB1D4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(3)</w:t>
            </w:r>
          </w:p>
        </w:tc>
      </w:tr>
    </w:tbl>
    <w:p w14:paraId="5DB474B5" w14:textId="77777777" w:rsidR="00D03450" w:rsidRDefault="00D03450" w:rsidP="00DD23FB">
      <w:pPr>
        <w:pStyle w:val="Title"/>
        <w:tabs>
          <w:tab w:val="left" w:pos="3583"/>
          <w:tab w:val="right" w:pos="9360"/>
        </w:tabs>
        <w:ind w:right="181"/>
        <w:jc w:val="both"/>
        <w:rPr>
          <w:rFonts w:ascii="Arial Narrow" w:hAnsi="Arial Narrow"/>
          <w:sz w:val="22"/>
          <w:szCs w:val="22"/>
        </w:rPr>
      </w:pPr>
    </w:p>
    <w:p w14:paraId="6EEE2D2D" w14:textId="77777777" w:rsidR="001F612C" w:rsidRDefault="001F612C" w:rsidP="002442AB">
      <w:pPr>
        <w:rPr>
          <w:rFonts w:ascii="Arial Narrow" w:hAnsi="Arial Narrow"/>
          <w:sz w:val="22"/>
          <w:szCs w:val="22"/>
        </w:rPr>
      </w:pPr>
    </w:p>
    <w:p w14:paraId="424806FE" w14:textId="77777777" w:rsidR="001F612C" w:rsidRPr="001F612C" w:rsidRDefault="001F612C" w:rsidP="001F612C">
      <w:pPr>
        <w:rPr>
          <w:rFonts w:ascii="Arial Narrow" w:hAnsi="Arial Narrow"/>
          <w:sz w:val="22"/>
          <w:szCs w:val="22"/>
        </w:rPr>
      </w:pPr>
    </w:p>
    <w:p w14:paraId="60410AA0" w14:textId="77777777" w:rsidR="001F612C" w:rsidRPr="001F612C" w:rsidRDefault="001F612C" w:rsidP="001F612C">
      <w:pPr>
        <w:rPr>
          <w:rFonts w:ascii="Arial Narrow" w:hAnsi="Arial Narrow"/>
          <w:sz w:val="22"/>
          <w:szCs w:val="22"/>
        </w:rPr>
      </w:pPr>
    </w:p>
    <w:p w14:paraId="3A41797C" w14:textId="77777777" w:rsidR="001F612C" w:rsidRPr="001F612C" w:rsidRDefault="001F612C" w:rsidP="001F612C">
      <w:pPr>
        <w:rPr>
          <w:rFonts w:ascii="Arial Narrow" w:hAnsi="Arial Narrow"/>
          <w:sz w:val="22"/>
          <w:szCs w:val="22"/>
        </w:rPr>
      </w:pPr>
    </w:p>
    <w:p w14:paraId="7CDE7052" w14:textId="77777777" w:rsidR="001F612C" w:rsidRPr="001F612C" w:rsidRDefault="001F612C" w:rsidP="001F612C">
      <w:pPr>
        <w:rPr>
          <w:rFonts w:ascii="Arial Narrow" w:hAnsi="Arial Narrow"/>
          <w:sz w:val="22"/>
          <w:szCs w:val="22"/>
        </w:rPr>
      </w:pPr>
    </w:p>
    <w:p w14:paraId="7C87F7AA" w14:textId="77777777" w:rsidR="001F612C" w:rsidRPr="001F612C" w:rsidRDefault="001F612C" w:rsidP="001F612C">
      <w:pPr>
        <w:rPr>
          <w:rFonts w:ascii="Arial Narrow" w:hAnsi="Arial Narrow"/>
          <w:sz w:val="22"/>
          <w:szCs w:val="22"/>
        </w:rPr>
      </w:pPr>
    </w:p>
    <w:p w14:paraId="07353AF5" w14:textId="77777777" w:rsidR="001F612C" w:rsidRPr="001F612C" w:rsidRDefault="001F612C" w:rsidP="001F612C">
      <w:pPr>
        <w:rPr>
          <w:rFonts w:ascii="Arial Narrow" w:hAnsi="Arial Narrow"/>
          <w:sz w:val="22"/>
          <w:szCs w:val="22"/>
        </w:rPr>
      </w:pPr>
    </w:p>
    <w:p w14:paraId="3078EE85" w14:textId="77777777" w:rsidR="001F612C" w:rsidRPr="001F612C" w:rsidRDefault="001F612C" w:rsidP="001F612C">
      <w:pPr>
        <w:rPr>
          <w:rFonts w:ascii="Arial Narrow" w:hAnsi="Arial Narrow"/>
          <w:sz w:val="22"/>
          <w:szCs w:val="22"/>
        </w:rPr>
      </w:pPr>
    </w:p>
    <w:p w14:paraId="2A632342" w14:textId="77777777" w:rsidR="001F612C" w:rsidRPr="001F612C" w:rsidRDefault="001F612C" w:rsidP="001F612C">
      <w:pPr>
        <w:rPr>
          <w:rFonts w:ascii="Arial Narrow" w:hAnsi="Arial Narrow"/>
          <w:sz w:val="22"/>
          <w:szCs w:val="22"/>
        </w:rPr>
      </w:pPr>
    </w:p>
    <w:p w14:paraId="384C64A2" w14:textId="77777777" w:rsidR="00AC1663" w:rsidRPr="001F612C" w:rsidRDefault="001F612C" w:rsidP="001F612C">
      <w:pPr>
        <w:tabs>
          <w:tab w:val="left" w:pos="981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sectPr w:rsidR="00AC1663" w:rsidRPr="001F612C" w:rsidSect="003A72E0">
      <w:headerReference w:type="default" r:id="rId8"/>
      <w:footerReference w:type="even" r:id="rId9"/>
      <w:footerReference w:type="default" r:id="rId10"/>
      <w:headerReference w:type="first" r:id="rId11"/>
      <w:pgSz w:w="11909" w:h="16834" w:code="9"/>
      <w:pgMar w:top="964" w:right="1134" w:bottom="794" w:left="1701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A006A" w14:textId="77777777" w:rsidR="00294207" w:rsidRDefault="00294207">
      <w:r>
        <w:separator/>
      </w:r>
    </w:p>
  </w:endnote>
  <w:endnote w:type="continuationSeparator" w:id="0">
    <w:p w14:paraId="114B19D4" w14:textId="77777777" w:rsidR="00294207" w:rsidRDefault="0029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A4407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AD09A89" w14:textId="77777777" w:rsidR="00DC1B8F" w:rsidRDefault="00DC1B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2F199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</w:p>
  <w:p w14:paraId="023B6FED" w14:textId="662BFFBF" w:rsidR="00DC1B8F" w:rsidRPr="00AB1D48" w:rsidRDefault="005B3C9A" w:rsidP="00462E7E">
    <w:pPr>
      <w:tabs>
        <w:tab w:val="left" w:pos="-720"/>
      </w:tabs>
      <w:suppressAutoHyphens/>
      <w:ind w:left="-720" w:right="-874" w:firstLine="720"/>
      <w:rPr>
        <w:rFonts w:asciiTheme="minorHAnsi" w:hAnsiTheme="minorHAnsi" w:cstheme="minorHAnsi"/>
        <w:color w:val="002060"/>
        <w:spacing w:val="-2"/>
        <w:sz w:val="16"/>
        <w:szCs w:val="16"/>
      </w:rPr>
    </w:pPr>
    <w:r w:rsidRPr="00AB1D48">
      <w:rPr>
        <w:rFonts w:asciiTheme="minorHAnsi" w:hAnsiTheme="minorHAnsi" w:cstheme="minorHAnsi"/>
        <w:noProof/>
        <w:color w:val="002060"/>
        <w:spacing w:val="-2"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B5D528D" wp14:editId="3B556F81">
              <wp:simplePos x="0" y="0"/>
              <wp:positionH relativeFrom="column">
                <wp:posOffset>0</wp:posOffset>
              </wp:positionH>
              <wp:positionV relativeFrom="paragraph">
                <wp:posOffset>-45720</wp:posOffset>
              </wp:positionV>
              <wp:extent cx="5778500" cy="0"/>
              <wp:effectExtent l="0" t="19050" r="317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8500" cy="0"/>
                      </a:xfrm>
                      <a:prstGeom prst="line">
                        <a:avLst/>
                      </a:prstGeom>
                      <a:noFill/>
                      <a:ln w="44450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929409" id="Line 3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6pt" to="455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" strokecolor="#002060" strokeweight="3.5pt"/>
          </w:pict>
        </mc:Fallback>
      </mc:AlternateContent>
    </w:r>
    <w:r w:rsidR="00196149" w:rsidRPr="00AB1D48">
      <w:rPr>
        <w:rFonts w:asciiTheme="minorHAnsi" w:hAnsiTheme="minorHAnsi" w:cstheme="minorHAnsi"/>
        <w:color w:val="002060"/>
        <w:spacing w:val="-2"/>
        <w:sz w:val="16"/>
      </w:rPr>
      <w:t>Document No: RA</w:t>
    </w:r>
    <w:r w:rsidR="009A549C" w:rsidRPr="00AB1D48">
      <w:rPr>
        <w:rFonts w:asciiTheme="minorHAnsi" w:hAnsiTheme="minorHAnsi" w:cstheme="minorHAnsi"/>
        <w:color w:val="002060"/>
        <w:spacing w:val="-2"/>
        <w:sz w:val="16"/>
      </w:rPr>
      <w:t>10</w:t>
    </w:r>
    <w:r w:rsidR="00DC1B8F" w:rsidRPr="00AB1D48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AB1D48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AB1D48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AB1D48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AB1D48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AB1D48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AB1D48">
      <w:rPr>
        <w:rFonts w:asciiTheme="minorHAnsi" w:hAnsiTheme="minorHAnsi" w:cstheme="minorHAnsi"/>
        <w:color w:val="002060"/>
        <w:spacing w:val="-2"/>
        <w:sz w:val="16"/>
      </w:rPr>
      <w:tab/>
      <w:t xml:space="preserve">       </w:t>
    </w:r>
    <w:r w:rsidR="00196149" w:rsidRPr="00AB1D48">
      <w:rPr>
        <w:rFonts w:asciiTheme="minorHAnsi" w:hAnsiTheme="minorHAnsi" w:cstheme="minorHAnsi"/>
        <w:color w:val="002060"/>
        <w:spacing w:val="-2"/>
        <w:sz w:val="16"/>
      </w:rPr>
      <w:t xml:space="preserve">                 </w:t>
    </w:r>
    <w:r w:rsidR="00AB1D48">
      <w:rPr>
        <w:rFonts w:asciiTheme="minorHAnsi" w:hAnsiTheme="minorHAnsi" w:cstheme="minorHAnsi"/>
        <w:color w:val="002060"/>
        <w:spacing w:val="-2"/>
        <w:sz w:val="16"/>
      </w:rPr>
      <w:t xml:space="preserve">                                                            </w:t>
    </w:r>
    <w:r w:rsidR="00196149" w:rsidRPr="00AB1D48">
      <w:rPr>
        <w:rFonts w:asciiTheme="minorHAnsi" w:hAnsiTheme="minorHAnsi" w:cstheme="minorHAnsi"/>
        <w:color w:val="002060"/>
        <w:spacing w:val="-2"/>
        <w:sz w:val="16"/>
      </w:rPr>
      <w:t xml:space="preserve">    </w:t>
    </w:r>
    <w:r w:rsidR="00DC1B8F" w:rsidRPr="00AB1D48">
      <w:rPr>
        <w:rFonts w:asciiTheme="minorHAnsi" w:hAnsiTheme="minorHAnsi" w:cstheme="minorHAnsi"/>
        <w:color w:val="002060"/>
        <w:spacing w:val="-2"/>
        <w:sz w:val="16"/>
      </w:rPr>
      <w:t xml:space="preserve">  </w:t>
    </w:r>
    <w:r w:rsidR="00DC1B8F" w:rsidRPr="00AB1D48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begin"/>
    </w:r>
    <w:r w:rsidR="00DC1B8F" w:rsidRPr="00AB1D48">
      <w:rPr>
        <w:rStyle w:val="PageNumber"/>
        <w:rFonts w:asciiTheme="minorHAnsi" w:hAnsiTheme="minorHAnsi" w:cstheme="minorHAnsi"/>
        <w:color w:val="002060"/>
        <w:sz w:val="16"/>
        <w:szCs w:val="16"/>
      </w:rPr>
      <w:instrText xml:space="preserve"> PAGE </w:instrText>
    </w:r>
    <w:r w:rsidR="00DC1B8F" w:rsidRPr="00AB1D48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separate"/>
    </w:r>
    <w:r w:rsidR="008C38FF" w:rsidRPr="00AB1D48">
      <w:rPr>
        <w:rStyle w:val="PageNumber"/>
        <w:rFonts w:asciiTheme="minorHAnsi" w:hAnsiTheme="minorHAnsi" w:cstheme="minorHAnsi"/>
        <w:noProof/>
        <w:color w:val="002060"/>
        <w:sz w:val="16"/>
        <w:szCs w:val="16"/>
      </w:rPr>
      <w:t>1</w:t>
    </w:r>
    <w:r w:rsidR="00DC1B8F" w:rsidRPr="00AB1D48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end"/>
    </w:r>
  </w:p>
  <w:p w14:paraId="3D417598" w14:textId="08DF284B" w:rsidR="00DC1B8F" w:rsidRPr="00556B24" w:rsidRDefault="00556B24" w:rsidP="00556B24">
    <w:pPr>
      <w:tabs>
        <w:tab w:val="left" w:pos="0"/>
      </w:tabs>
      <w:suppressAutoHyphens/>
      <w:ind w:right="-874"/>
      <w:rPr>
        <w:rFonts w:ascii="Calibri" w:hAnsi="Calibri" w:cs="Calibri"/>
        <w:color w:val="002060"/>
        <w:spacing w:val="-2"/>
        <w:sz w:val="16"/>
      </w:rPr>
    </w:pPr>
    <w:r>
      <w:rPr>
        <w:rFonts w:ascii="Calibri" w:hAnsi="Calibri" w:cs="Calibri"/>
        <w:color w:val="002060"/>
        <w:spacing w:val="-2"/>
        <w:sz w:val="16"/>
      </w:rPr>
      <w:t>June 2024 rev4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DD33A" w14:textId="77777777" w:rsidR="00294207" w:rsidRDefault="00294207">
      <w:r>
        <w:separator/>
      </w:r>
    </w:p>
  </w:footnote>
  <w:footnote w:type="continuationSeparator" w:id="0">
    <w:p w14:paraId="0E119D09" w14:textId="77777777" w:rsidR="00294207" w:rsidRDefault="00294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E7A6F" w14:textId="77777777" w:rsidR="00DC1B8F" w:rsidRPr="00AB1D48" w:rsidRDefault="001F612C" w:rsidP="00C94D93">
    <w:pPr>
      <w:pStyle w:val="Header"/>
      <w:tabs>
        <w:tab w:val="clear" w:pos="8640"/>
        <w:tab w:val="right" w:pos="9000"/>
      </w:tabs>
      <w:rPr>
        <w:rFonts w:asciiTheme="minorHAnsi" w:hAnsiTheme="minorHAnsi" w:cstheme="minorHAnsi"/>
      </w:rPr>
    </w:pPr>
    <w:r w:rsidRPr="00AB1D48">
      <w:rPr>
        <w:rFonts w:asciiTheme="minorHAnsi" w:hAnsiTheme="minorHAnsi" w:cstheme="minorHAnsi"/>
        <w:noProof/>
        <w:color w:val="002060"/>
        <w:lang w:eastAsia="en-GB"/>
      </w:rPr>
      <w:t>Seaxe Contract Services</w:t>
    </w:r>
    <w:r w:rsidR="00147FC9" w:rsidRPr="00AB1D48">
      <w:rPr>
        <w:rFonts w:asciiTheme="minorHAnsi" w:hAnsiTheme="minorHAnsi" w:cstheme="minorHAnsi"/>
        <w:noProof/>
        <w:color w:val="002060"/>
        <w:lang w:eastAsia="en-GB"/>
      </w:rPr>
      <w:t xml:space="preserve"> Limited</w:t>
    </w:r>
    <w:r w:rsidR="00DC1B8F" w:rsidRPr="00AB1D48">
      <w:rPr>
        <w:rFonts w:asciiTheme="minorHAnsi" w:hAnsiTheme="minorHAnsi" w:cstheme="minorHAnsi"/>
        <w:color w:val="002060"/>
      </w:rPr>
      <w:tab/>
    </w:r>
    <w:r w:rsidR="00DC1B8F" w:rsidRPr="00AB1D48">
      <w:rPr>
        <w:rFonts w:asciiTheme="minorHAnsi" w:hAnsiTheme="minorHAnsi" w:cstheme="minorHAnsi"/>
        <w:color w:val="002060"/>
      </w:rPr>
      <w:tab/>
    </w:r>
    <w:r w:rsidR="00676929" w:rsidRPr="00AB1D48">
      <w:rPr>
        <w:rFonts w:asciiTheme="minorHAnsi" w:hAnsiTheme="minorHAnsi" w:cstheme="minorHAnsi"/>
        <w:color w:val="002060"/>
      </w:rPr>
      <w:t xml:space="preserve">Risk </w:t>
    </w:r>
    <w:r w:rsidR="007C0997" w:rsidRPr="00AB1D48">
      <w:rPr>
        <w:rFonts w:asciiTheme="minorHAnsi" w:hAnsiTheme="minorHAnsi" w:cstheme="minorHAnsi"/>
        <w:color w:val="002060"/>
      </w:rPr>
      <w:t>Assessment</w:t>
    </w:r>
  </w:p>
  <w:p w14:paraId="410BB97C" w14:textId="77777777" w:rsidR="00DC1B8F" w:rsidRDefault="005B3C9A" w:rsidP="00462E7E">
    <w:r>
      <w:rPr>
        <w:rFonts w:ascii="Arial Narrow" w:hAnsi="Arial Narrow"/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651368" wp14:editId="1A1861B0">
              <wp:simplePos x="0" y="0"/>
              <wp:positionH relativeFrom="column">
                <wp:posOffset>-26670</wp:posOffset>
              </wp:positionH>
              <wp:positionV relativeFrom="paragraph">
                <wp:posOffset>23495</wp:posOffset>
              </wp:positionV>
              <wp:extent cx="5829300" cy="0"/>
              <wp:effectExtent l="0" t="1905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65EE87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1.85pt" to="456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" strokecolor="#002060" strokeweight="3.2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226E8" w14:textId="77777777" w:rsidR="00DC1B8F" w:rsidRDefault="00DC1B8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C48A9"/>
    <w:multiLevelType w:val="hybridMultilevel"/>
    <w:tmpl w:val="375E6E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B7DB2"/>
    <w:multiLevelType w:val="hybridMultilevel"/>
    <w:tmpl w:val="19344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77F66"/>
    <w:multiLevelType w:val="hybridMultilevel"/>
    <w:tmpl w:val="8796F6D4"/>
    <w:lvl w:ilvl="0" w:tplc="C21C5F46">
      <w:start w:val="1"/>
      <w:numFmt w:val="bullet"/>
      <w:lvlText w:val=""/>
      <w:lvlJc w:val="left"/>
      <w:pPr>
        <w:ind w:left="481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" w15:restartNumberingAfterBreak="0">
    <w:nsid w:val="0F530E0F"/>
    <w:multiLevelType w:val="hybridMultilevel"/>
    <w:tmpl w:val="E4C88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318A"/>
    <w:multiLevelType w:val="hybridMultilevel"/>
    <w:tmpl w:val="50927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77AB2"/>
    <w:multiLevelType w:val="hybridMultilevel"/>
    <w:tmpl w:val="85FA5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53E64"/>
    <w:multiLevelType w:val="hybridMultilevel"/>
    <w:tmpl w:val="7A64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F40B5"/>
    <w:multiLevelType w:val="hybridMultilevel"/>
    <w:tmpl w:val="29562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878BF"/>
    <w:multiLevelType w:val="hybridMultilevel"/>
    <w:tmpl w:val="F1EEE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0A05"/>
    <w:multiLevelType w:val="hybridMultilevel"/>
    <w:tmpl w:val="4072A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F6305"/>
    <w:multiLevelType w:val="hybridMultilevel"/>
    <w:tmpl w:val="8F6491C2"/>
    <w:lvl w:ilvl="0" w:tplc="260AC6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2740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3022A0D"/>
    <w:multiLevelType w:val="hybridMultilevel"/>
    <w:tmpl w:val="CCC41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B349E"/>
    <w:multiLevelType w:val="hybridMultilevel"/>
    <w:tmpl w:val="8CFAE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A7FB0"/>
    <w:multiLevelType w:val="hybridMultilevel"/>
    <w:tmpl w:val="8B34D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A2A10"/>
    <w:multiLevelType w:val="hybridMultilevel"/>
    <w:tmpl w:val="AA9ED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5558"/>
    <w:multiLevelType w:val="hybridMultilevel"/>
    <w:tmpl w:val="91E20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D0E81"/>
    <w:multiLevelType w:val="hybridMultilevel"/>
    <w:tmpl w:val="A7AAC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D40F1"/>
    <w:multiLevelType w:val="hybridMultilevel"/>
    <w:tmpl w:val="3070C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E0FE0"/>
    <w:multiLevelType w:val="hybridMultilevel"/>
    <w:tmpl w:val="AAA2A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9349AB"/>
    <w:multiLevelType w:val="hybridMultilevel"/>
    <w:tmpl w:val="C038AA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F03044"/>
    <w:multiLevelType w:val="hybridMultilevel"/>
    <w:tmpl w:val="CFACA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A82FCE"/>
    <w:multiLevelType w:val="hybridMultilevel"/>
    <w:tmpl w:val="1284D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1F4A67"/>
    <w:multiLevelType w:val="hybridMultilevel"/>
    <w:tmpl w:val="3ABA8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0B529A"/>
    <w:multiLevelType w:val="hybridMultilevel"/>
    <w:tmpl w:val="5E148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60453"/>
    <w:multiLevelType w:val="hybridMultilevel"/>
    <w:tmpl w:val="4916551A"/>
    <w:lvl w:ilvl="0" w:tplc="04090001">
      <w:start w:val="1"/>
      <w:numFmt w:val="bullet"/>
      <w:lvlText w:val=""/>
      <w:lvlJc w:val="left"/>
      <w:pPr>
        <w:tabs>
          <w:tab w:val="num" w:pos="434"/>
        </w:tabs>
        <w:ind w:left="434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6" w15:restartNumberingAfterBreak="0">
    <w:nsid w:val="6C815EF9"/>
    <w:multiLevelType w:val="hybridMultilevel"/>
    <w:tmpl w:val="5AE80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E3B00"/>
    <w:multiLevelType w:val="hybridMultilevel"/>
    <w:tmpl w:val="6F6E5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2050E"/>
    <w:multiLevelType w:val="hybridMultilevel"/>
    <w:tmpl w:val="3F7E2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61CF8"/>
    <w:multiLevelType w:val="hybridMultilevel"/>
    <w:tmpl w:val="0DA6F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645E2"/>
    <w:multiLevelType w:val="hybridMultilevel"/>
    <w:tmpl w:val="F5264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C05FEC"/>
    <w:multiLevelType w:val="hybridMultilevel"/>
    <w:tmpl w:val="D38E6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916213">
    <w:abstractNumId w:val="0"/>
  </w:num>
  <w:num w:numId="2" w16cid:durableId="1420567354">
    <w:abstractNumId w:val="21"/>
  </w:num>
  <w:num w:numId="3" w16cid:durableId="2110158869">
    <w:abstractNumId w:val="4"/>
  </w:num>
  <w:num w:numId="4" w16cid:durableId="2123458198">
    <w:abstractNumId w:val="19"/>
  </w:num>
  <w:num w:numId="5" w16cid:durableId="1695883868">
    <w:abstractNumId w:val="20"/>
  </w:num>
  <w:num w:numId="6" w16cid:durableId="1694840123">
    <w:abstractNumId w:val="5"/>
  </w:num>
  <w:num w:numId="7" w16cid:durableId="1977446751">
    <w:abstractNumId w:val="29"/>
  </w:num>
  <w:num w:numId="8" w16cid:durableId="1485731989">
    <w:abstractNumId w:val="24"/>
  </w:num>
  <w:num w:numId="9" w16cid:durableId="1667856805">
    <w:abstractNumId w:val="23"/>
  </w:num>
  <w:num w:numId="10" w16cid:durableId="2116050712">
    <w:abstractNumId w:val="6"/>
  </w:num>
  <w:num w:numId="11" w16cid:durableId="402917303">
    <w:abstractNumId w:val="17"/>
  </w:num>
  <w:num w:numId="12" w16cid:durableId="1938050513">
    <w:abstractNumId w:val="22"/>
  </w:num>
  <w:num w:numId="13" w16cid:durableId="1352533949">
    <w:abstractNumId w:val="1"/>
  </w:num>
  <w:num w:numId="14" w16cid:durableId="608970958">
    <w:abstractNumId w:val="16"/>
  </w:num>
  <w:num w:numId="15" w16cid:durableId="1123116196">
    <w:abstractNumId w:val="15"/>
  </w:num>
  <w:num w:numId="16" w16cid:durableId="511727684">
    <w:abstractNumId w:val="9"/>
  </w:num>
  <w:num w:numId="17" w16cid:durableId="2000839247">
    <w:abstractNumId w:val="8"/>
  </w:num>
  <w:num w:numId="18" w16cid:durableId="2097090163">
    <w:abstractNumId w:val="18"/>
  </w:num>
  <w:num w:numId="19" w16cid:durableId="809639954">
    <w:abstractNumId w:val="3"/>
  </w:num>
  <w:num w:numId="20" w16cid:durableId="74016567">
    <w:abstractNumId w:val="7"/>
  </w:num>
  <w:num w:numId="21" w16cid:durableId="1255631667">
    <w:abstractNumId w:val="14"/>
  </w:num>
  <w:num w:numId="22" w16cid:durableId="1355301245">
    <w:abstractNumId w:val="28"/>
  </w:num>
  <w:num w:numId="23" w16cid:durableId="599876191">
    <w:abstractNumId w:val="27"/>
  </w:num>
  <w:num w:numId="24" w16cid:durableId="1262688695">
    <w:abstractNumId w:val="12"/>
  </w:num>
  <w:num w:numId="25" w16cid:durableId="989867044">
    <w:abstractNumId w:val="31"/>
  </w:num>
  <w:num w:numId="26" w16cid:durableId="872426767">
    <w:abstractNumId w:val="30"/>
  </w:num>
  <w:num w:numId="27" w16cid:durableId="582106723">
    <w:abstractNumId w:val="26"/>
  </w:num>
  <w:num w:numId="28" w16cid:durableId="192767274">
    <w:abstractNumId w:val="13"/>
  </w:num>
  <w:num w:numId="29" w16cid:durableId="79327338">
    <w:abstractNumId w:val="10"/>
  </w:num>
  <w:num w:numId="30" w16cid:durableId="1463887194">
    <w:abstractNumId w:val="2"/>
  </w:num>
  <w:num w:numId="31" w16cid:durableId="1166899479">
    <w:abstractNumId w:val="25"/>
  </w:num>
  <w:num w:numId="32" w16cid:durableId="539896348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5E"/>
    <w:rsid w:val="000004FF"/>
    <w:rsid w:val="00002EE6"/>
    <w:rsid w:val="00003F81"/>
    <w:rsid w:val="00010AF1"/>
    <w:rsid w:val="00020BCC"/>
    <w:rsid w:val="00027EA3"/>
    <w:rsid w:val="000525C4"/>
    <w:rsid w:val="0006025C"/>
    <w:rsid w:val="00071F88"/>
    <w:rsid w:val="00083804"/>
    <w:rsid w:val="000867AF"/>
    <w:rsid w:val="0008755B"/>
    <w:rsid w:val="00090404"/>
    <w:rsid w:val="000A2591"/>
    <w:rsid w:val="000A30A4"/>
    <w:rsid w:val="000A4B35"/>
    <w:rsid w:val="000F3175"/>
    <w:rsid w:val="001011B9"/>
    <w:rsid w:val="0013174C"/>
    <w:rsid w:val="001341CB"/>
    <w:rsid w:val="00142374"/>
    <w:rsid w:val="00147FC9"/>
    <w:rsid w:val="0018085F"/>
    <w:rsid w:val="001816AA"/>
    <w:rsid w:val="001834D6"/>
    <w:rsid w:val="00196149"/>
    <w:rsid w:val="001A57AE"/>
    <w:rsid w:val="001B1F63"/>
    <w:rsid w:val="001B644C"/>
    <w:rsid w:val="001C3720"/>
    <w:rsid w:val="001C4BED"/>
    <w:rsid w:val="001F612C"/>
    <w:rsid w:val="00210338"/>
    <w:rsid w:val="00220BA6"/>
    <w:rsid w:val="00230CE7"/>
    <w:rsid w:val="00235EBA"/>
    <w:rsid w:val="00237160"/>
    <w:rsid w:val="00242935"/>
    <w:rsid w:val="002442AB"/>
    <w:rsid w:val="00252649"/>
    <w:rsid w:val="00256F1C"/>
    <w:rsid w:val="00262DEB"/>
    <w:rsid w:val="002666D0"/>
    <w:rsid w:val="00282617"/>
    <w:rsid w:val="002846B6"/>
    <w:rsid w:val="002916AE"/>
    <w:rsid w:val="00294207"/>
    <w:rsid w:val="002B0E57"/>
    <w:rsid w:val="002D0CCF"/>
    <w:rsid w:val="002D2E6D"/>
    <w:rsid w:val="00322DD6"/>
    <w:rsid w:val="00342F40"/>
    <w:rsid w:val="00363727"/>
    <w:rsid w:val="0037121B"/>
    <w:rsid w:val="00387816"/>
    <w:rsid w:val="003946C8"/>
    <w:rsid w:val="003A72E0"/>
    <w:rsid w:val="003B3B28"/>
    <w:rsid w:val="003D0DA7"/>
    <w:rsid w:val="003E098A"/>
    <w:rsid w:val="003F0A3D"/>
    <w:rsid w:val="003F441B"/>
    <w:rsid w:val="004037AE"/>
    <w:rsid w:val="004418FB"/>
    <w:rsid w:val="00444428"/>
    <w:rsid w:val="00453FCC"/>
    <w:rsid w:val="00462E7E"/>
    <w:rsid w:val="0046682B"/>
    <w:rsid w:val="00482C3E"/>
    <w:rsid w:val="00482D90"/>
    <w:rsid w:val="00486A41"/>
    <w:rsid w:val="004A2DA3"/>
    <w:rsid w:val="004A32E3"/>
    <w:rsid w:val="004B75DC"/>
    <w:rsid w:val="004C21A6"/>
    <w:rsid w:val="004C4715"/>
    <w:rsid w:val="004D1E26"/>
    <w:rsid w:val="004E34EA"/>
    <w:rsid w:val="004E5913"/>
    <w:rsid w:val="00502F23"/>
    <w:rsid w:val="00512803"/>
    <w:rsid w:val="0052649B"/>
    <w:rsid w:val="00556B24"/>
    <w:rsid w:val="00556F67"/>
    <w:rsid w:val="005744AB"/>
    <w:rsid w:val="00580937"/>
    <w:rsid w:val="00584CC5"/>
    <w:rsid w:val="00594258"/>
    <w:rsid w:val="00596913"/>
    <w:rsid w:val="005B3C9A"/>
    <w:rsid w:val="005B4B6B"/>
    <w:rsid w:val="005C4166"/>
    <w:rsid w:val="005D2FC2"/>
    <w:rsid w:val="005F6754"/>
    <w:rsid w:val="006045A7"/>
    <w:rsid w:val="006074C1"/>
    <w:rsid w:val="0061031B"/>
    <w:rsid w:val="00614171"/>
    <w:rsid w:val="00614671"/>
    <w:rsid w:val="00676929"/>
    <w:rsid w:val="006C0CC9"/>
    <w:rsid w:val="006D2B16"/>
    <w:rsid w:val="006E0D95"/>
    <w:rsid w:val="006F4E80"/>
    <w:rsid w:val="00702B99"/>
    <w:rsid w:val="00720133"/>
    <w:rsid w:val="00721743"/>
    <w:rsid w:val="007259E4"/>
    <w:rsid w:val="007272E6"/>
    <w:rsid w:val="00730618"/>
    <w:rsid w:val="0075596A"/>
    <w:rsid w:val="00770245"/>
    <w:rsid w:val="007825DB"/>
    <w:rsid w:val="007826CD"/>
    <w:rsid w:val="00791D21"/>
    <w:rsid w:val="007B5515"/>
    <w:rsid w:val="007C0997"/>
    <w:rsid w:val="007D305E"/>
    <w:rsid w:val="007E04D5"/>
    <w:rsid w:val="007F4D42"/>
    <w:rsid w:val="00803358"/>
    <w:rsid w:val="0081469C"/>
    <w:rsid w:val="00815964"/>
    <w:rsid w:val="00844BC3"/>
    <w:rsid w:val="008455DC"/>
    <w:rsid w:val="00856323"/>
    <w:rsid w:val="00881127"/>
    <w:rsid w:val="00886F9F"/>
    <w:rsid w:val="00890C46"/>
    <w:rsid w:val="0089304D"/>
    <w:rsid w:val="008B1343"/>
    <w:rsid w:val="008B2810"/>
    <w:rsid w:val="008C1AA9"/>
    <w:rsid w:val="008C38FF"/>
    <w:rsid w:val="008C50F2"/>
    <w:rsid w:val="009001C6"/>
    <w:rsid w:val="00907AE1"/>
    <w:rsid w:val="0091550E"/>
    <w:rsid w:val="00915E43"/>
    <w:rsid w:val="009179E6"/>
    <w:rsid w:val="009566F3"/>
    <w:rsid w:val="00967DD7"/>
    <w:rsid w:val="00991851"/>
    <w:rsid w:val="00997132"/>
    <w:rsid w:val="009A124B"/>
    <w:rsid w:val="009A549C"/>
    <w:rsid w:val="009B4F24"/>
    <w:rsid w:val="009C2D68"/>
    <w:rsid w:val="009C5766"/>
    <w:rsid w:val="009C7E8B"/>
    <w:rsid w:val="009D4F4E"/>
    <w:rsid w:val="00A130C9"/>
    <w:rsid w:val="00A34481"/>
    <w:rsid w:val="00A352E8"/>
    <w:rsid w:val="00A4532A"/>
    <w:rsid w:val="00A63C07"/>
    <w:rsid w:val="00A83CD5"/>
    <w:rsid w:val="00A84F29"/>
    <w:rsid w:val="00AA0052"/>
    <w:rsid w:val="00AB1D48"/>
    <w:rsid w:val="00AB2E88"/>
    <w:rsid w:val="00AC1663"/>
    <w:rsid w:val="00AC1789"/>
    <w:rsid w:val="00AC4F4C"/>
    <w:rsid w:val="00AC79AE"/>
    <w:rsid w:val="00AD5844"/>
    <w:rsid w:val="00AD5CCE"/>
    <w:rsid w:val="00AE7BB4"/>
    <w:rsid w:val="00B00A14"/>
    <w:rsid w:val="00B10EF5"/>
    <w:rsid w:val="00B3271F"/>
    <w:rsid w:val="00B32869"/>
    <w:rsid w:val="00B61951"/>
    <w:rsid w:val="00B8258C"/>
    <w:rsid w:val="00BB095A"/>
    <w:rsid w:val="00BD3C18"/>
    <w:rsid w:val="00BF685D"/>
    <w:rsid w:val="00C00029"/>
    <w:rsid w:val="00C27B3D"/>
    <w:rsid w:val="00C319DF"/>
    <w:rsid w:val="00C43D2F"/>
    <w:rsid w:val="00C53C05"/>
    <w:rsid w:val="00C6655D"/>
    <w:rsid w:val="00C74093"/>
    <w:rsid w:val="00C7596C"/>
    <w:rsid w:val="00C94D93"/>
    <w:rsid w:val="00CA3921"/>
    <w:rsid w:val="00CB173D"/>
    <w:rsid w:val="00CB7AC8"/>
    <w:rsid w:val="00CC450A"/>
    <w:rsid w:val="00CC72BA"/>
    <w:rsid w:val="00CC79AC"/>
    <w:rsid w:val="00CD31E3"/>
    <w:rsid w:val="00CD5F87"/>
    <w:rsid w:val="00CD7B68"/>
    <w:rsid w:val="00D019FB"/>
    <w:rsid w:val="00D03450"/>
    <w:rsid w:val="00D11B42"/>
    <w:rsid w:val="00D1675C"/>
    <w:rsid w:val="00D33F8F"/>
    <w:rsid w:val="00D35E05"/>
    <w:rsid w:val="00D42217"/>
    <w:rsid w:val="00D52919"/>
    <w:rsid w:val="00D832E1"/>
    <w:rsid w:val="00D860CC"/>
    <w:rsid w:val="00D92B95"/>
    <w:rsid w:val="00DB280F"/>
    <w:rsid w:val="00DC1B8F"/>
    <w:rsid w:val="00DD0D53"/>
    <w:rsid w:val="00DD23FB"/>
    <w:rsid w:val="00DD266A"/>
    <w:rsid w:val="00DD3F2F"/>
    <w:rsid w:val="00DD78E6"/>
    <w:rsid w:val="00DF1B45"/>
    <w:rsid w:val="00DF5844"/>
    <w:rsid w:val="00E26721"/>
    <w:rsid w:val="00E90ACB"/>
    <w:rsid w:val="00E916CD"/>
    <w:rsid w:val="00E964D9"/>
    <w:rsid w:val="00EC6D3F"/>
    <w:rsid w:val="00ED11E6"/>
    <w:rsid w:val="00ED39B9"/>
    <w:rsid w:val="00ED482B"/>
    <w:rsid w:val="00EE6DBC"/>
    <w:rsid w:val="00EF0232"/>
    <w:rsid w:val="00EF432A"/>
    <w:rsid w:val="00EF5EF2"/>
    <w:rsid w:val="00F063C4"/>
    <w:rsid w:val="00F1796E"/>
    <w:rsid w:val="00F2301A"/>
    <w:rsid w:val="00F2747A"/>
    <w:rsid w:val="00F35FB4"/>
    <w:rsid w:val="00F66835"/>
    <w:rsid w:val="00F71120"/>
    <w:rsid w:val="00F72CDE"/>
    <w:rsid w:val="00F841A3"/>
    <w:rsid w:val="00F97FD3"/>
    <w:rsid w:val="00FA7A62"/>
    <w:rsid w:val="00FB280C"/>
    <w:rsid w:val="00FD6D43"/>
    <w:rsid w:val="00FE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F5F4B3"/>
  <w15:docId w15:val="{6C9A94CE-9472-4379-B2B5-30B42B2D9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44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800000"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</w:tabs>
      <w:suppressAutoHyphens/>
      <w:jc w:val="center"/>
      <w:outlineLvl w:val="4"/>
    </w:pPr>
    <w:rPr>
      <w:b/>
      <w:sz w:val="32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color w:val="00800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mallCap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color w:val="000080"/>
      <w:sz w:val="32"/>
    </w:rPr>
  </w:style>
  <w:style w:type="paragraph" w:styleId="Heading9">
    <w:name w:val="heading 9"/>
    <w:basedOn w:val="Normal"/>
    <w:next w:val="Normal"/>
    <w:qFormat/>
    <w:pPr>
      <w:keepNext/>
      <w:tabs>
        <w:tab w:val="left" w:pos="0"/>
      </w:tabs>
      <w:suppressAutoHyphens/>
      <w:jc w:val="center"/>
      <w:outlineLvl w:val="8"/>
    </w:pPr>
    <w:rPr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">
    <w:name w:val="Body Text"/>
    <w:aliases w:val=" Char Char Char, Char"/>
    <w:basedOn w:val="Normal"/>
    <w:link w:val="BodyTextChar1"/>
    <w:pPr>
      <w:jc w:val="both"/>
    </w:pPr>
    <w:rPr>
      <w:sz w:val="28"/>
      <w:szCs w:val="20"/>
    </w:rPr>
  </w:style>
  <w:style w:type="paragraph" w:styleId="BodyTextIndent">
    <w:name w:val="Body Text Indent"/>
    <w:basedOn w:val="Normal"/>
    <w:pPr>
      <w:ind w:left="720"/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center"/>
    </w:pPr>
    <w:rPr>
      <w:sz w:val="28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/>
    </w:rPr>
  </w:style>
  <w:style w:type="character" w:customStyle="1" w:styleId="BodyTextChar1">
    <w:name w:val="Body Text Char1"/>
    <w:aliases w:val=" Char Char Char Char, Char Char"/>
    <w:basedOn w:val="DefaultParagraphFont"/>
    <w:link w:val="BodyText"/>
    <w:rsid w:val="00AC1789"/>
    <w:rPr>
      <w:sz w:val="28"/>
      <w:lang w:val="en-GB" w:eastAsia="en-US" w:bidi="ar-SA"/>
    </w:rPr>
  </w:style>
  <w:style w:type="paragraph" w:styleId="Title">
    <w:name w:val="Title"/>
    <w:basedOn w:val="Normal"/>
    <w:qFormat/>
    <w:rsid w:val="00AC1663"/>
    <w:pPr>
      <w:jc w:val="center"/>
    </w:pPr>
    <w:rPr>
      <w:sz w:val="32"/>
      <w:szCs w:val="20"/>
    </w:rPr>
  </w:style>
  <w:style w:type="character" w:customStyle="1" w:styleId="CharChar">
    <w:name w:val="Char Char"/>
    <w:basedOn w:val="DefaultParagraphFont"/>
    <w:rsid w:val="001B644C"/>
    <w:rPr>
      <w:sz w:val="28"/>
      <w:lang w:val="en-GB" w:eastAsia="en-US" w:bidi="ar-SA"/>
    </w:rPr>
  </w:style>
  <w:style w:type="paragraph" w:styleId="BalloonText">
    <w:name w:val="Balloon Text"/>
    <w:basedOn w:val="Normal"/>
    <w:semiHidden/>
    <w:rsid w:val="00D11B42"/>
    <w:rPr>
      <w:rFonts w:ascii="Tahoma" w:hAnsi="Tahoma" w:cs="Tahoma"/>
      <w:sz w:val="16"/>
      <w:szCs w:val="16"/>
    </w:rPr>
  </w:style>
  <w:style w:type="character" w:customStyle="1" w:styleId="CharCharCharCharChar">
    <w:name w:val="Char Char Char Char Char"/>
    <w:basedOn w:val="DefaultParagraphFont"/>
    <w:rsid w:val="00844BC3"/>
    <w:rPr>
      <w:sz w:val="28"/>
      <w:lang w:val="en-GB" w:eastAsia="en-US" w:bidi="ar-SA"/>
    </w:rPr>
  </w:style>
  <w:style w:type="character" w:customStyle="1" w:styleId="BodyTextChar">
    <w:name w:val="Body Text Char"/>
    <w:basedOn w:val="DefaultParagraphFont"/>
    <w:rsid w:val="00F71120"/>
    <w:rPr>
      <w:sz w:val="28"/>
      <w:lang w:val="en-GB" w:eastAsia="en-US" w:bidi="ar-SA"/>
    </w:rPr>
  </w:style>
  <w:style w:type="table" w:styleId="TableGrid">
    <w:name w:val="Table Grid"/>
    <w:basedOn w:val="TableNormal"/>
    <w:rsid w:val="0036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937"/>
    <w:pPr>
      <w:ind w:left="720"/>
      <w:contextualSpacing/>
    </w:pPr>
  </w:style>
  <w:style w:type="character" w:styleId="Emphasis">
    <w:name w:val="Emphasis"/>
    <w:basedOn w:val="DefaultParagraphFont"/>
    <w:qFormat/>
    <w:rsid w:val="002442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0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342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ANGLO STANDARD</vt:lpstr>
    </vt:vector>
  </TitlesOfParts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Michele Lynch</cp:lastModifiedBy>
  <cp:revision>8</cp:revision>
  <cp:lastPrinted>2010-07-28T16:21:00Z</cp:lastPrinted>
  <dcterms:created xsi:type="dcterms:W3CDTF">2019-07-11T09:30:00Z</dcterms:created>
  <dcterms:modified xsi:type="dcterms:W3CDTF">2024-06-03T11:05:00Z</dcterms:modified>
</cp:coreProperties>
</file>